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704" w:rsidRDefault="005D1704" w:rsidP="00947A7A">
      <w:pPr>
        <w:jc w:val="center"/>
      </w:pPr>
      <w:bookmarkStart w:id="0" w:name="_GoBack"/>
      <w:r w:rsidRPr="005D1704">
        <w:t>Автономная некоммерческая организация консолидации об</w:t>
      </w:r>
      <w:r>
        <w:t xml:space="preserve">разовательного пространства </w:t>
      </w:r>
      <w:r w:rsidRPr="005D1704">
        <w:t>Университетск</w:t>
      </w:r>
      <w:r>
        <w:t xml:space="preserve">ие </w:t>
      </w:r>
      <w:r w:rsidRPr="005D1704">
        <w:t>Образовательные</w:t>
      </w:r>
      <w:r>
        <w:t xml:space="preserve"> Округа ОБЪЯВЛЯЕТ</w:t>
      </w:r>
      <w:r w:rsidRPr="005D1704">
        <w:t xml:space="preserve"> Всероссийский конкурс работ</w:t>
      </w:r>
      <w:r>
        <w:t xml:space="preserve"> «Нам нужна одна победа», </w:t>
      </w:r>
      <w:r w:rsidRPr="005D1704">
        <w:t>посвященный 70-летию победы в Великой Отечестве</w:t>
      </w:r>
      <w:r>
        <w:t>нной войне</w:t>
      </w:r>
    </w:p>
    <w:bookmarkEnd w:id="0"/>
    <w:p w:rsidR="005D1704" w:rsidRDefault="005D1704" w:rsidP="00D201D6">
      <w:pPr>
        <w:jc w:val="both"/>
      </w:pPr>
      <w:r w:rsidRPr="005D1704">
        <w:t>по номинациям</w:t>
      </w:r>
      <w:r>
        <w:t>:</w:t>
      </w:r>
    </w:p>
    <w:p w:rsidR="005D1704" w:rsidRPr="005D1704" w:rsidRDefault="005D1704" w:rsidP="00D201D6">
      <w:pPr>
        <w:jc w:val="both"/>
        <w:rPr>
          <w:b/>
        </w:rPr>
      </w:pPr>
      <w:r w:rsidRPr="005D1704">
        <w:rPr>
          <w:b/>
        </w:rPr>
        <w:t>Сочинение</w:t>
      </w:r>
    </w:p>
    <w:p w:rsidR="005D1704" w:rsidRDefault="005D1704" w:rsidP="00D201D6">
      <w:pPr>
        <w:jc w:val="both"/>
      </w:pPr>
      <w:r w:rsidRPr="005D1704">
        <w:t xml:space="preserve">Для участия в номинации </w:t>
      </w:r>
      <w:r>
        <w:t>приглашаются:</w:t>
      </w:r>
    </w:p>
    <w:p w:rsidR="005D1704" w:rsidRDefault="005D1704" w:rsidP="00D201D6">
      <w:pPr>
        <w:jc w:val="both"/>
      </w:pPr>
      <w:r>
        <w:t>учащиеся 2-4 классов</w:t>
      </w:r>
      <w:r w:rsidRPr="005D1704">
        <w:tab/>
      </w:r>
    </w:p>
    <w:p w:rsidR="005D1704" w:rsidRDefault="005D1704" w:rsidP="00D201D6">
      <w:pPr>
        <w:jc w:val="both"/>
      </w:pPr>
      <w:r>
        <w:t>учащиеся 5-7 классов</w:t>
      </w:r>
    </w:p>
    <w:p w:rsidR="005D1704" w:rsidRDefault="005D1704" w:rsidP="00D201D6">
      <w:pPr>
        <w:jc w:val="both"/>
      </w:pPr>
      <w:r w:rsidRPr="005D1704">
        <w:t>учащиеся 8- 9 классов</w:t>
      </w:r>
      <w:r w:rsidRPr="005D1704">
        <w:tab/>
      </w:r>
    </w:p>
    <w:p w:rsidR="005D1704" w:rsidRDefault="005D1704" w:rsidP="00D201D6">
      <w:pPr>
        <w:jc w:val="both"/>
      </w:pPr>
      <w:r w:rsidRPr="005D1704">
        <w:t>учащиеся 10-11 классов</w:t>
      </w:r>
      <w:r w:rsidRPr="005D1704">
        <w:tab/>
      </w:r>
    </w:p>
    <w:p w:rsidR="005D1704" w:rsidRDefault="005D1704" w:rsidP="00D201D6">
      <w:pPr>
        <w:jc w:val="both"/>
      </w:pPr>
      <w:r w:rsidRPr="005D1704">
        <w:t>студенты средних специальных и высших учебных заведений</w:t>
      </w:r>
    </w:p>
    <w:p w:rsidR="005D1704" w:rsidRPr="005D1704" w:rsidRDefault="005D1704" w:rsidP="00D201D6">
      <w:pPr>
        <w:jc w:val="both"/>
        <w:rPr>
          <w:b/>
        </w:rPr>
      </w:pPr>
      <w:r w:rsidRPr="005D1704">
        <w:rPr>
          <w:b/>
        </w:rPr>
        <w:t>Исследовательские работы</w:t>
      </w:r>
    </w:p>
    <w:p w:rsidR="005D1704" w:rsidRDefault="005D1704" w:rsidP="00D201D6">
      <w:pPr>
        <w:jc w:val="both"/>
      </w:pPr>
      <w:r w:rsidRPr="005D1704">
        <w:t>Для уч</w:t>
      </w:r>
      <w:r>
        <w:t>астия в номинации приглашаются:</w:t>
      </w:r>
    </w:p>
    <w:p w:rsidR="005D1704" w:rsidRDefault="005D1704" w:rsidP="00D201D6">
      <w:pPr>
        <w:jc w:val="both"/>
      </w:pPr>
      <w:r>
        <w:t>учащиеся 8 - 9 классов</w:t>
      </w:r>
    </w:p>
    <w:p w:rsidR="005D1704" w:rsidRDefault="005D1704" w:rsidP="00D201D6">
      <w:pPr>
        <w:jc w:val="both"/>
      </w:pPr>
      <w:r w:rsidRPr="005D1704">
        <w:t>учащиеся 10 - 11 классов</w:t>
      </w:r>
    </w:p>
    <w:p w:rsidR="005D1704" w:rsidRDefault="005D1704" w:rsidP="00D201D6">
      <w:pPr>
        <w:jc w:val="both"/>
      </w:pPr>
      <w:r w:rsidRPr="005D1704">
        <w:t>студенты средних специальных и высших учебных заве</w:t>
      </w:r>
      <w:r>
        <w:t>дений</w:t>
      </w:r>
    </w:p>
    <w:p w:rsidR="005D1704" w:rsidRPr="005D1704" w:rsidRDefault="005D1704" w:rsidP="00D201D6">
      <w:pPr>
        <w:jc w:val="both"/>
        <w:rPr>
          <w:b/>
        </w:rPr>
      </w:pPr>
      <w:r w:rsidRPr="005D1704">
        <w:rPr>
          <w:b/>
        </w:rPr>
        <w:t>Метафорическое рисование</w:t>
      </w:r>
    </w:p>
    <w:p w:rsidR="005D1704" w:rsidRDefault="005D1704" w:rsidP="00D201D6">
      <w:pPr>
        <w:jc w:val="both"/>
      </w:pPr>
      <w:r w:rsidRPr="005D1704">
        <w:t>В основе конкурса лежит не иллюстрирование произведений о Великой Отечественной войне, а метафорическое рисование, суть которого - освоение литературного текста через декодирование и интерпретацию живописи (созданные учащи</w:t>
      </w:r>
      <w:r>
        <w:t>мися рисунки).</w:t>
      </w:r>
    </w:p>
    <w:p w:rsidR="005D1704" w:rsidRDefault="005D1704" w:rsidP="00D201D6">
      <w:pPr>
        <w:jc w:val="both"/>
      </w:pPr>
      <w:r w:rsidRPr="005D1704">
        <w:t>Для участ</w:t>
      </w:r>
      <w:r>
        <w:t>ия в номинации приглашаются:</w:t>
      </w:r>
    </w:p>
    <w:p w:rsidR="005D1704" w:rsidRDefault="005D1704" w:rsidP="00D201D6">
      <w:pPr>
        <w:jc w:val="both"/>
      </w:pPr>
      <w:r>
        <w:t>учащиеся 5 - 7 классов</w:t>
      </w:r>
    </w:p>
    <w:p w:rsidR="005D1704" w:rsidRDefault="005D1704" w:rsidP="00D201D6">
      <w:pPr>
        <w:jc w:val="both"/>
      </w:pPr>
      <w:r w:rsidRPr="005D1704">
        <w:t>Учащиеся 8 - 9 классов</w:t>
      </w:r>
    </w:p>
    <w:p w:rsidR="005D1704" w:rsidRDefault="005D1704" w:rsidP="00D201D6">
      <w:pPr>
        <w:jc w:val="both"/>
      </w:pPr>
      <w:r w:rsidRPr="005D1704">
        <w:t>Учащиеся 10 - 11 классов</w:t>
      </w:r>
    </w:p>
    <w:p w:rsidR="005D1704" w:rsidRDefault="005D1704" w:rsidP="00D201D6">
      <w:pPr>
        <w:jc w:val="both"/>
      </w:pPr>
      <w:r w:rsidRPr="005D1704">
        <w:t>Для оценки представленных работ формируются оргкомитет конкурса и жюри по номинациям</w:t>
      </w:r>
    </w:p>
    <w:p w:rsidR="005D1704" w:rsidRDefault="005D1704" w:rsidP="00D201D6">
      <w:pPr>
        <w:jc w:val="both"/>
      </w:pPr>
      <w:r w:rsidRPr="005D1704">
        <w:t xml:space="preserve">Победители и лауреаты будут отмечены дипломами Всероссийского конкурса работ, посвященного 70-летию победы </w:t>
      </w:r>
      <w:r>
        <w:t xml:space="preserve">в Великой Отечественной войне. </w:t>
      </w:r>
    </w:p>
    <w:p w:rsidR="005D1704" w:rsidRDefault="005D1704" w:rsidP="00D201D6">
      <w:pPr>
        <w:jc w:val="both"/>
      </w:pPr>
      <w:r w:rsidRPr="005D1704">
        <w:t xml:space="preserve"> Работы принимаются по адресу: okruga2011@mail.ru с указанием в т</w:t>
      </w:r>
      <w:r>
        <w:t xml:space="preserve">еме письма: конкурс. </w:t>
      </w:r>
      <w:r w:rsidRPr="005D1704">
        <w:t>Оргкомитет оставляет за собой право не рассматривать присланные работы, которые не соответствуют требованиям конк</w:t>
      </w:r>
      <w:r>
        <w:t xml:space="preserve">урса. </w:t>
      </w:r>
      <w:r w:rsidRPr="005D1704">
        <w:t>Присылая свою работу на конкурс, участники предоставляют право организаторам на использование конкурсных работ в некоммерческих целях (размещение в Интернет, публикацию в печатных изданиях, представление на выставочных стендах) со ссылкой на авт</w:t>
      </w:r>
      <w:r>
        <w:t xml:space="preserve">орство. </w:t>
      </w:r>
      <w:r w:rsidRPr="005D1704">
        <w:t>Результаты конкурса отражаются на сай</w:t>
      </w:r>
      <w:r>
        <w:t>те: http://univedudist.ru</w:t>
      </w:r>
    </w:p>
    <w:p w:rsidR="005D1704" w:rsidRDefault="005D1704" w:rsidP="00D201D6">
      <w:pPr>
        <w:jc w:val="both"/>
      </w:pPr>
      <w:r w:rsidRPr="005D1704">
        <w:t>Срок п</w:t>
      </w:r>
      <w:r>
        <w:t>одачи работ до 15 мая 2015 года</w:t>
      </w:r>
    </w:p>
    <w:p w:rsidR="005D1704" w:rsidRDefault="005D1704" w:rsidP="00D201D6">
      <w:pPr>
        <w:jc w:val="both"/>
      </w:pPr>
      <w:r w:rsidRPr="005D1704">
        <w:t>Контакты для связи с оргкомитетом конкурса: okruga2011@mail.ru</w:t>
      </w:r>
    </w:p>
    <w:p w:rsidR="00EF02EF" w:rsidRDefault="005D1704" w:rsidP="00D201D6">
      <w:pPr>
        <w:jc w:val="both"/>
      </w:pPr>
      <w:r w:rsidRPr="005D1704">
        <w:t>тел.:  +79002276678, +79111946080</w:t>
      </w:r>
    </w:p>
    <w:p w:rsidR="005D1704" w:rsidRDefault="005D1704" w:rsidP="00D201D6">
      <w:pPr>
        <w:jc w:val="both"/>
      </w:pPr>
      <w:r>
        <w:lastRenderedPageBreak/>
        <w:t xml:space="preserve">Положение </w:t>
      </w:r>
      <w:r w:rsidRPr="005D1704">
        <w:t>о порядке проведения Всероссийского конкурса работ, посвященного 70-летию победы в Великой Отечественной войне</w:t>
      </w:r>
    </w:p>
    <w:p w:rsidR="005D1704" w:rsidRDefault="005D1704" w:rsidP="00D201D6">
      <w:pPr>
        <w:jc w:val="both"/>
      </w:pPr>
      <w:r>
        <w:rPr>
          <w:lang w:val="en-US"/>
        </w:rPr>
        <w:t>I</w:t>
      </w:r>
      <w:r w:rsidRPr="005D1704">
        <w:t xml:space="preserve">. </w:t>
      </w:r>
      <w:r>
        <w:t>Общие положения</w:t>
      </w:r>
    </w:p>
    <w:p w:rsidR="005D1704" w:rsidRDefault="005D1704" w:rsidP="00D201D6">
      <w:pPr>
        <w:jc w:val="both"/>
      </w:pPr>
      <w:r w:rsidRPr="005D1704">
        <w:t>1.1. Настоящее Положение регламентирует порядок и условия проведения Всероссийского конкурса работ, посвященного 70-летиюпобеды в Великой Отечественной войн</w:t>
      </w:r>
      <w:r>
        <w:t>е (далее Конкурс).</w:t>
      </w:r>
    </w:p>
    <w:p w:rsidR="005D1704" w:rsidRDefault="005D1704" w:rsidP="00D201D6">
      <w:pPr>
        <w:jc w:val="both"/>
      </w:pPr>
      <w:r w:rsidRPr="005D1704">
        <w:t>1.2. Учредителем и организатором Конкурса является Автономная некоммерческая организация консолидации образ</w:t>
      </w:r>
      <w:r>
        <w:t xml:space="preserve">овательного пространства </w:t>
      </w:r>
      <w:r w:rsidRPr="005D1704">
        <w:t>Университетские</w:t>
      </w:r>
      <w:r>
        <w:t xml:space="preserve"> Образовательные Округа</w:t>
      </w:r>
    </w:p>
    <w:p w:rsidR="005D1704" w:rsidRDefault="005D1704" w:rsidP="00D201D6">
      <w:pPr>
        <w:jc w:val="both"/>
      </w:pPr>
      <w:r w:rsidRPr="005D1704">
        <w:t>1.3. Для проведения Конкурса формируется организ</w:t>
      </w:r>
      <w:r>
        <w:t xml:space="preserve">ационный комитет (далее </w:t>
      </w:r>
      <w:r w:rsidRPr="005D1704">
        <w:t>Оргкомитет), к функциям которого относится разработка необходимой документации и правил, не урегулированных настоящим Положением, взаимодействие с участниками, оценка представленных на конкурс работ, подведение ит</w:t>
      </w:r>
      <w:r>
        <w:t>огов и награждение победителей.</w:t>
      </w:r>
    </w:p>
    <w:p w:rsidR="005D1704" w:rsidRDefault="005D1704" w:rsidP="00D201D6">
      <w:pPr>
        <w:jc w:val="both"/>
      </w:pPr>
      <w:r w:rsidRPr="005D1704">
        <w:t>1.4. Для проведения Конкурса формируется жюри по номинациям, в функции которого входит организация, взаимодействие с участниками, оценка всех представленных на Конкурс работ, отбор лучших работ по каждой номинации, которые впослед</w:t>
      </w:r>
      <w:r>
        <w:t>ствии передаются в Оргкомитет.</w:t>
      </w:r>
    </w:p>
    <w:p w:rsidR="005D1704" w:rsidRDefault="005D1704" w:rsidP="00D201D6">
      <w:pPr>
        <w:jc w:val="both"/>
      </w:pPr>
      <w:r>
        <w:t>II. Цели и задачи конкурса</w:t>
      </w:r>
    </w:p>
    <w:p w:rsidR="005D1704" w:rsidRDefault="005D1704" w:rsidP="00D201D6">
      <w:pPr>
        <w:jc w:val="both"/>
      </w:pPr>
      <w:r w:rsidRPr="005D1704">
        <w:t>Цель конкурса: актуализация поэзии В.С. Высоцкого в XXI веке, развитие гражданственности и патриотизма, формирование мировозз</w:t>
      </w:r>
      <w:r>
        <w:t>рения и целостной картины мира.</w:t>
      </w:r>
    </w:p>
    <w:p w:rsidR="005D1704" w:rsidRDefault="005D1704" w:rsidP="00D201D6">
      <w:pPr>
        <w:jc w:val="both"/>
      </w:pPr>
      <w:r>
        <w:t>Задачи конкурса:</w:t>
      </w:r>
    </w:p>
    <w:p w:rsidR="005D1704" w:rsidRDefault="005D1704" w:rsidP="00D201D6">
      <w:pPr>
        <w:jc w:val="both"/>
      </w:pPr>
      <w:r w:rsidRPr="005D1704">
        <w:t>- приобщение к истории Ве</w:t>
      </w:r>
      <w:r>
        <w:t>ликой Отечественной войны;</w:t>
      </w:r>
    </w:p>
    <w:p w:rsidR="005D1704" w:rsidRDefault="005D1704" w:rsidP="00D201D6">
      <w:pPr>
        <w:jc w:val="both"/>
      </w:pPr>
      <w:r w:rsidRPr="005D1704">
        <w:t>- развитие творческих и исследовательских способностей учащихся посредством изучения истории Ве</w:t>
      </w:r>
      <w:r>
        <w:t>ликой Отечественной войны;</w:t>
      </w:r>
    </w:p>
    <w:p w:rsidR="005D1704" w:rsidRDefault="005D1704" w:rsidP="00D201D6">
      <w:pPr>
        <w:jc w:val="both"/>
      </w:pPr>
      <w:r w:rsidRPr="005D1704">
        <w:t>- выявление интеллектуал</w:t>
      </w:r>
      <w:r>
        <w:t>ьного потенциала учащихся;</w:t>
      </w:r>
    </w:p>
    <w:p w:rsidR="005D1704" w:rsidRDefault="005D1704" w:rsidP="00D201D6">
      <w:pPr>
        <w:jc w:val="both"/>
      </w:pPr>
      <w:r w:rsidRPr="005D1704">
        <w:t>- помощь в определении предмета и наиболее оптимал</w:t>
      </w:r>
      <w:r>
        <w:t>ьных методов исследования;</w:t>
      </w:r>
    </w:p>
    <w:p w:rsidR="005D1704" w:rsidRDefault="005D1704" w:rsidP="00D201D6">
      <w:pPr>
        <w:jc w:val="both"/>
      </w:pPr>
      <w:r w:rsidRPr="005D1704">
        <w:t>- патрио</w:t>
      </w:r>
      <w:r>
        <w:t>тическое воспитание;</w:t>
      </w:r>
    </w:p>
    <w:p w:rsidR="005D1704" w:rsidRDefault="005D1704" w:rsidP="00D201D6">
      <w:pPr>
        <w:jc w:val="both"/>
      </w:pPr>
      <w:r w:rsidRPr="005D1704">
        <w:t>- воспитание уважительного отношения к прошлому страны</w:t>
      </w:r>
      <w:r>
        <w:t>, воинским традициям</w:t>
      </w:r>
    </w:p>
    <w:p w:rsidR="005D1704" w:rsidRDefault="005D1704" w:rsidP="00D201D6">
      <w:pPr>
        <w:jc w:val="both"/>
      </w:pPr>
      <w:r w:rsidRPr="005D1704">
        <w:t>- повышение мотивации к изу</w:t>
      </w:r>
      <w:r>
        <w:t>чению истории России</w:t>
      </w:r>
    </w:p>
    <w:p w:rsidR="005D1704" w:rsidRDefault="005D1704" w:rsidP="00D201D6">
      <w:pPr>
        <w:jc w:val="both"/>
      </w:pPr>
      <w:r w:rsidRPr="005D1704">
        <w:t>- расширение знаний об истории Великой</w:t>
      </w:r>
      <w:r>
        <w:t xml:space="preserve"> Отечественной войны</w:t>
      </w:r>
    </w:p>
    <w:p w:rsidR="005D1704" w:rsidRDefault="005D1704" w:rsidP="00D201D6">
      <w:pPr>
        <w:jc w:val="both"/>
      </w:pPr>
      <w:r w:rsidRPr="005D1704">
        <w:t xml:space="preserve">- формирование </w:t>
      </w:r>
      <w:r>
        <w:t>гражданской позиции.</w:t>
      </w:r>
    </w:p>
    <w:p w:rsidR="005D1704" w:rsidRDefault="005D1704" w:rsidP="00D201D6">
      <w:pPr>
        <w:jc w:val="both"/>
      </w:pPr>
      <w:r w:rsidRPr="005D1704">
        <w:t>III. Условия и порядок</w:t>
      </w:r>
      <w:r>
        <w:t xml:space="preserve"> проведения Конкурса</w:t>
      </w:r>
    </w:p>
    <w:p w:rsidR="005D1704" w:rsidRDefault="005D1704" w:rsidP="00D201D6">
      <w:pPr>
        <w:jc w:val="both"/>
      </w:pPr>
      <w:r w:rsidRPr="005D1704">
        <w:t>3.1. В конкурсе приним</w:t>
      </w:r>
      <w:r>
        <w:t>ают участие школьники 2-</w:t>
      </w:r>
      <w:r w:rsidRPr="005D1704">
        <w:t>11 классов общеобразовательных учреждений, студенты средних специальных и высших учебных заведений, учащиеся организаций до</w:t>
      </w:r>
      <w:r>
        <w:t>полнительного образования.</w:t>
      </w:r>
    </w:p>
    <w:p w:rsidR="005D1704" w:rsidRDefault="005D1704" w:rsidP="00D201D6">
      <w:pPr>
        <w:jc w:val="both"/>
      </w:pPr>
      <w:r w:rsidRPr="005D1704">
        <w:t>3.2. Конкурс проводится п</w:t>
      </w:r>
      <w:r>
        <w:t>о пяти возрастным группам:</w:t>
      </w:r>
    </w:p>
    <w:p w:rsidR="005D1704" w:rsidRDefault="005D1704" w:rsidP="00D201D6">
      <w:pPr>
        <w:jc w:val="both"/>
      </w:pPr>
      <w:r w:rsidRPr="005D1704">
        <w:t xml:space="preserve">1 группа 2 </w:t>
      </w:r>
      <w:r>
        <w:t>- 4 классы;</w:t>
      </w:r>
    </w:p>
    <w:p w:rsidR="005D1704" w:rsidRDefault="005D1704" w:rsidP="00D201D6">
      <w:pPr>
        <w:jc w:val="both"/>
      </w:pPr>
      <w:r w:rsidRPr="005D1704">
        <w:t>2 груп</w:t>
      </w:r>
      <w:r>
        <w:t>па 5 -7 классы;</w:t>
      </w:r>
    </w:p>
    <w:p w:rsidR="005D1704" w:rsidRDefault="005D1704" w:rsidP="00D201D6">
      <w:pPr>
        <w:jc w:val="both"/>
      </w:pPr>
      <w:r>
        <w:t>3 группа 8- 9 классы;</w:t>
      </w:r>
    </w:p>
    <w:p w:rsidR="005D1704" w:rsidRDefault="005D1704" w:rsidP="00D201D6">
      <w:pPr>
        <w:jc w:val="both"/>
      </w:pPr>
      <w:r>
        <w:t>4 группа 10- 11 классы;</w:t>
      </w:r>
    </w:p>
    <w:p w:rsidR="005D1704" w:rsidRDefault="005D1704" w:rsidP="00D201D6">
      <w:pPr>
        <w:jc w:val="both"/>
      </w:pPr>
      <w:r>
        <w:lastRenderedPageBreak/>
        <w:t xml:space="preserve">5 группа </w:t>
      </w:r>
      <w:r w:rsidRPr="005D1704">
        <w:t>студенты средних специальных и</w:t>
      </w:r>
      <w:r>
        <w:t xml:space="preserve"> высших учебных заведений.</w:t>
      </w:r>
    </w:p>
    <w:p w:rsidR="005D1704" w:rsidRDefault="005D1704" w:rsidP="00D201D6">
      <w:pPr>
        <w:jc w:val="both"/>
      </w:pPr>
      <w:r w:rsidRPr="005D1704">
        <w:t>3.3. Пакет конкурсных</w:t>
      </w:r>
      <w:r>
        <w:t xml:space="preserve"> документов в  номинации Сочинение </w:t>
      </w:r>
      <w:r w:rsidRPr="005D1704">
        <w:t>должен содержать:</w:t>
      </w:r>
    </w:p>
    <w:p w:rsidR="005D1704" w:rsidRDefault="005D1704" w:rsidP="00D201D6">
      <w:pPr>
        <w:jc w:val="both"/>
      </w:pPr>
      <w:r w:rsidRPr="005D1704">
        <w:t>конкурсную работу</w:t>
      </w:r>
      <w:r>
        <w:t xml:space="preserve">; </w:t>
      </w:r>
      <w:r w:rsidRPr="005D1704">
        <w:t>анкету учас</w:t>
      </w:r>
      <w:r>
        <w:t>тника со следующими сведениями:</w:t>
      </w:r>
      <w:r w:rsidRPr="005D1704">
        <w:t xml:space="preserve"> Ф.И.О</w:t>
      </w:r>
      <w:r>
        <w:t>. (полностью)</w:t>
      </w:r>
      <w:r w:rsidRPr="005D1704">
        <w:t>;</w:t>
      </w:r>
      <w:r>
        <w:t xml:space="preserve"> контактный телефон</w:t>
      </w:r>
      <w:r w:rsidRPr="005D1704">
        <w:t>; место учебы (название учебного заведения, класс и пол</w:t>
      </w:r>
      <w:r>
        <w:t>ный адрес с индексом)</w:t>
      </w:r>
      <w:r w:rsidRPr="005D1704">
        <w:t>;</w:t>
      </w:r>
      <w:r>
        <w:t xml:space="preserve"> адрес (с индексом).</w:t>
      </w:r>
      <w:r w:rsidRPr="005D1704">
        <w:t xml:space="preserve"> Ф.И.О. руководителя с указанием контактных телефонов: мобильный, рабочий, домашний (</w:t>
      </w:r>
      <w:r>
        <w:t>с кодом города) и  e-mail</w:t>
      </w:r>
    </w:p>
    <w:p w:rsidR="005D1704" w:rsidRDefault="005D1704" w:rsidP="00D201D6">
      <w:pPr>
        <w:jc w:val="both"/>
      </w:pPr>
      <w:r w:rsidRPr="005D1704">
        <w:t>3.3. Пакет конкурсных</w:t>
      </w:r>
      <w:r>
        <w:t xml:space="preserve"> документов в номинации Исследовательская работа</w:t>
      </w:r>
      <w:r w:rsidRPr="005D1704">
        <w:t xml:space="preserve"> должен содержать:</w:t>
      </w:r>
    </w:p>
    <w:p w:rsidR="005D1704" w:rsidRDefault="005D1704" w:rsidP="00D201D6">
      <w:pPr>
        <w:jc w:val="both"/>
      </w:pPr>
      <w:r>
        <w:t xml:space="preserve">конкурсную работу; </w:t>
      </w:r>
      <w:r w:rsidRPr="005D1704">
        <w:t>анкету участника со сл</w:t>
      </w:r>
      <w:r>
        <w:t xml:space="preserve">едующими сведениями: </w:t>
      </w:r>
      <w:r w:rsidRPr="005D1704">
        <w:t>Ф.И.О</w:t>
      </w:r>
      <w:r>
        <w:t>. (полностью)</w:t>
      </w:r>
      <w:r w:rsidRPr="005D1704">
        <w:t>;</w:t>
      </w:r>
      <w:r>
        <w:t xml:space="preserve"> контактный телефон</w:t>
      </w:r>
      <w:r w:rsidRPr="005D1704">
        <w:t>; место учебы (название учебного заведения, класс (для учащихся средних общеобразовательных школ), курс (для студентов средних специальных и высших учебных заведений) и полный</w:t>
      </w:r>
      <w:r>
        <w:t xml:space="preserve"> адрес с индексом);</w:t>
      </w:r>
      <w:r w:rsidRPr="005D1704">
        <w:t xml:space="preserve"> адрес прож</w:t>
      </w:r>
      <w:r>
        <w:t xml:space="preserve">ивания (с индексом). </w:t>
      </w:r>
      <w:r w:rsidRPr="005D1704">
        <w:t xml:space="preserve"> Ф.И.О. руководителя с указанием контактных телефонов: мобильный, рабочий, домашний (с кодом</w:t>
      </w:r>
      <w:r>
        <w:t xml:space="preserve"> города) и e-mail;</w:t>
      </w:r>
    </w:p>
    <w:p w:rsidR="005D1704" w:rsidRDefault="005D1704" w:rsidP="00D201D6">
      <w:pPr>
        <w:jc w:val="both"/>
      </w:pPr>
      <w:r>
        <w:t xml:space="preserve">3.4. </w:t>
      </w:r>
      <w:r w:rsidRPr="005D1704">
        <w:t>Пакет конкурсны</w:t>
      </w:r>
      <w:r>
        <w:t xml:space="preserve">х документов в номинации Метафорическое рисование должен содержать: </w:t>
      </w:r>
      <w:r w:rsidRPr="005D1704">
        <w:t>иллюс</w:t>
      </w:r>
      <w:r>
        <w:t xml:space="preserve">трацию в формате PDF; </w:t>
      </w:r>
      <w:r w:rsidRPr="005D1704">
        <w:tab/>
        <w:t>анализируемую цитату, наз</w:t>
      </w:r>
      <w:r>
        <w:t xml:space="preserve">вание произведения; </w:t>
      </w:r>
      <w:r w:rsidRPr="005D1704">
        <w:t>объяснение (анализ и аргуме</w:t>
      </w:r>
      <w:r>
        <w:t xml:space="preserve">нтация) иллюстрации; </w:t>
      </w:r>
      <w:r w:rsidRPr="005D1704">
        <w:t>анкету участника со сле</w:t>
      </w:r>
      <w:r>
        <w:t>дующими сведениями: Ф.И.О. (полностью); контактный телефон;</w:t>
      </w:r>
      <w:r w:rsidRPr="005D1704">
        <w:t xml:space="preserve"> место учебы (название учебного заведения, кл</w:t>
      </w:r>
      <w:r>
        <w:t>асс и полный адрес с индексом);</w:t>
      </w:r>
      <w:r w:rsidRPr="005D1704">
        <w:t xml:space="preserve"> адрес прожи</w:t>
      </w:r>
      <w:r>
        <w:t>вания (с индексом).</w:t>
      </w:r>
      <w:r w:rsidRPr="005D1704">
        <w:t xml:space="preserve"> Ф.И.О. руководителя с указанием контактных телефонов: мобильный, рабочий, домашний (</w:t>
      </w:r>
      <w:r>
        <w:t xml:space="preserve">с кодом города) </w:t>
      </w:r>
      <w:proofErr w:type="gramStart"/>
      <w:r>
        <w:t>и  e-mail</w:t>
      </w:r>
      <w:proofErr w:type="gramEnd"/>
      <w:r>
        <w:t>;</w:t>
      </w:r>
    </w:p>
    <w:p w:rsidR="005D1704" w:rsidRDefault="005D1704" w:rsidP="00D201D6">
      <w:pPr>
        <w:jc w:val="both"/>
      </w:pPr>
      <w:r w:rsidRPr="005D1704">
        <w:t>3.5.</w:t>
      </w:r>
      <w:r w:rsidRPr="005D1704">
        <w:tab/>
        <w:t>Оргкомитет конкурса оставляет за собой право не рассматривать присланные работы, которые не соответствуют требованиям конкурса. Присылая свою работу, участники предоставляют право организаторам Конкурса на использование работ в некоммерческих целях (размещение в Интернет, публикацию в печатных изданиях, представление на выставочных стендах) со сс</w:t>
      </w:r>
      <w:r>
        <w:t>ылкой на авторство.</w:t>
      </w:r>
    </w:p>
    <w:p w:rsidR="005D1704" w:rsidRDefault="005D1704" w:rsidP="00D201D6">
      <w:pPr>
        <w:jc w:val="both"/>
      </w:pPr>
      <w:r w:rsidRPr="005D1704">
        <w:t>3.6.</w:t>
      </w:r>
      <w:r>
        <w:t xml:space="preserve"> Этапы проведения Конкурса</w:t>
      </w:r>
    </w:p>
    <w:p w:rsidR="005D1704" w:rsidRDefault="005D1704" w:rsidP="00D201D6">
      <w:pPr>
        <w:jc w:val="both"/>
      </w:pPr>
      <w:r w:rsidRPr="005D1704">
        <w:t>Первый э</w:t>
      </w:r>
      <w:r>
        <w:t xml:space="preserve">тап дистанционный. </w:t>
      </w:r>
      <w:r w:rsidRPr="005D1704">
        <w:t>Прием конкурсных работ проходит до 15.05.2015 (включительно). Финалистам Победители первого этапа будут награждены сертификатами участника и дипломами 1, 2, 3 степени Конкурса. Финалистам Конкурса будет отправлено приглашение и пакет документов, необходимый для участия в очном туре.</w:t>
      </w:r>
    </w:p>
    <w:p w:rsidR="00D201D6" w:rsidRDefault="005D1704" w:rsidP="00D201D6">
      <w:pPr>
        <w:jc w:val="both"/>
      </w:pPr>
      <w:r>
        <w:t xml:space="preserve">Второй этап очный. </w:t>
      </w:r>
      <w:r w:rsidRPr="005D1704">
        <w:t>Финальный тур пройдет в сентябре 2015 г. в Санкт-</w:t>
      </w:r>
      <w:r>
        <w:t xml:space="preserve">Петербурге. </w:t>
      </w:r>
      <w:r w:rsidRPr="005D1704">
        <w:t>Программа финала и пакет документов, необходимый для участия, будут выс</w:t>
      </w:r>
      <w:r>
        <w:t xml:space="preserve">ланы до 5 сентября 2015 г. </w:t>
      </w:r>
      <w:r w:rsidRPr="005D1704">
        <w:t>Победители второго этапа будут награждены дипломами 1, 2, 3 степени Конкурса. Работы победителей будут рассмотрены редакци</w:t>
      </w:r>
      <w:r w:rsidR="00D201D6">
        <w:t>онным советом альманаха «</w:t>
      </w:r>
      <w:r w:rsidRPr="005D1704">
        <w:t xml:space="preserve">Университетский округ: прошлое </w:t>
      </w:r>
      <w:r w:rsidR="00D201D6" w:rsidRPr="005D1704">
        <w:t>и настоящее</w:t>
      </w:r>
      <w:r w:rsidR="00D201D6">
        <w:t xml:space="preserve">» </w:t>
      </w:r>
      <w:r w:rsidRPr="005D1704">
        <w:t>на</w:t>
      </w:r>
      <w:r w:rsidR="00D201D6">
        <w:t xml:space="preserve"> предмет публикации.</w:t>
      </w:r>
    </w:p>
    <w:p w:rsidR="00D201D6" w:rsidRDefault="005D1704" w:rsidP="00D201D6">
      <w:pPr>
        <w:jc w:val="both"/>
      </w:pPr>
      <w:r w:rsidRPr="005D1704">
        <w:t xml:space="preserve">3.7. Методика оценки </w:t>
      </w:r>
      <w:r w:rsidR="00D201D6">
        <w:t xml:space="preserve">конкурсных работ в номинации </w:t>
      </w:r>
    </w:p>
    <w:p w:rsidR="00D201D6" w:rsidRDefault="00D201D6" w:rsidP="00D201D6">
      <w:pPr>
        <w:jc w:val="both"/>
      </w:pPr>
      <w:r>
        <w:t>Сочинение</w:t>
      </w:r>
    </w:p>
    <w:p w:rsidR="00D201D6" w:rsidRDefault="005D1704" w:rsidP="00D201D6">
      <w:pPr>
        <w:jc w:val="both"/>
      </w:pPr>
      <w:r w:rsidRPr="005D1704">
        <w:t>Критерии и пар</w:t>
      </w:r>
      <w:r w:rsidR="00D201D6">
        <w:t>аметры оценки конкурсных работ:</w:t>
      </w:r>
    </w:p>
    <w:p w:rsidR="00D201D6" w:rsidRDefault="005D1704" w:rsidP="00D201D6">
      <w:pPr>
        <w:jc w:val="both"/>
      </w:pPr>
      <w:r w:rsidRPr="005D1704">
        <w:t>соо</w:t>
      </w:r>
      <w:r w:rsidR="00D201D6">
        <w:t xml:space="preserve">тветствие работы теме Конкурса; </w:t>
      </w:r>
      <w:r w:rsidRPr="005D1704">
        <w:t>полнота раскрытия тем</w:t>
      </w:r>
      <w:r w:rsidR="00D201D6">
        <w:t xml:space="preserve">ы, содержательность; </w:t>
      </w:r>
      <w:r w:rsidR="00D201D6">
        <w:tab/>
        <w:t xml:space="preserve"> самостоятельность; </w:t>
      </w:r>
      <w:r w:rsidRPr="005D1704">
        <w:t>художественный вкус и вы</w:t>
      </w:r>
      <w:r w:rsidR="00D201D6">
        <w:t xml:space="preserve">разительность речи; </w:t>
      </w:r>
      <w:r w:rsidRPr="005D1704">
        <w:t>логичность, последовательность и оригин</w:t>
      </w:r>
      <w:r w:rsidR="00D201D6">
        <w:t xml:space="preserve">альность изложения; </w:t>
      </w:r>
      <w:r w:rsidRPr="005D1704">
        <w:t>богатство и разнообразие словаря и синтаксическ</w:t>
      </w:r>
      <w:r w:rsidR="00D201D6">
        <w:t xml:space="preserve">их конструкций; стилевое единство; </w:t>
      </w:r>
      <w:r w:rsidRPr="005D1704">
        <w:t xml:space="preserve">отсутствие </w:t>
      </w:r>
      <w:r w:rsidR="00D201D6">
        <w:t xml:space="preserve">фактических ошибок; </w:t>
      </w:r>
      <w:r w:rsidRPr="005D1704">
        <w:t>отсутствие речевых, грамматических, орфографических и п</w:t>
      </w:r>
      <w:r w:rsidR="00D201D6">
        <w:t xml:space="preserve">унктуационных ошибок; </w:t>
      </w:r>
      <w:r w:rsidRPr="005D1704">
        <w:t>нестандартны</w:t>
      </w:r>
      <w:r w:rsidR="00D201D6">
        <w:t xml:space="preserve">й подход к раскрытию темы. </w:t>
      </w:r>
      <w:r w:rsidRPr="005D1704">
        <w:t>Все представленные работы прохо</w:t>
      </w:r>
      <w:r w:rsidR="00D201D6">
        <w:t xml:space="preserve">дят проверку в программе Антиплагиат и экспертами. </w:t>
      </w:r>
      <w:r w:rsidRPr="005D1704">
        <w:t>На основе оценок жюри по десятибалльной системе будут определены фина</w:t>
      </w:r>
      <w:r w:rsidR="00D201D6">
        <w:t>листы и победители Конкурса.</w:t>
      </w:r>
    </w:p>
    <w:p w:rsidR="00D201D6" w:rsidRDefault="005D1704" w:rsidP="00D201D6">
      <w:pPr>
        <w:jc w:val="both"/>
      </w:pPr>
      <w:r w:rsidRPr="005D1704">
        <w:lastRenderedPageBreak/>
        <w:t>3.8. Методика оценки конкурсных работ в номинации Исследовательска</w:t>
      </w:r>
      <w:r w:rsidR="00D201D6">
        <w:t>я работа</w:t>
      </w:r>
    </w:p>
    <w:p w:rsidR="00D201D6" w:rsidRDefault="005D1704" w:rsidP="00D201D6">
      <w:pPr>
        <w:jc w:val="both"/>
      </w:pPr>
      <w:r w:rsidRPr="005D1704">
        <w:t>Критерии и параметры оце</w:t>
      </w:r>
      <w:r w:rsidR="00D201D6">
        <w:t xml:space="preserve">нки конкурсных работ: </w:t>
      </w:r>
      <w:r w:rsidRPr="005D1704">
        <w:t>соответствие работы теме Конкурса</w:t>
      </w:r>
      <w:r w:rsidR="00D201D6">
        <w:t xml:space="preserve"> и ее актуальность; </w:t>
      </w:r>
      <w:r w:rsidRPr="005D1704">
        <w:t xml:space="preserve">четкость постановки проблемы, </w:t>
      </w:r>
      <w:r w:rsidR="00D201D6">
        <w:t xml:space="preserve">цели работы и задач; </w:t>
      </w:r>
      <w:r w:rsidRPr="005D1704">
        <w:t>полнота раскрытия,  содержательность и логи</w:t>
      </w:r>
      <w:r w:rsidR="00D201D6">
        <w:t xml:space="preserve">чность; </w:t>
      </w:r>
      <w:r w:rsidRPr="005D1704">
        <w:t>ис</w:t>
      </w:r>
      <w:r w:rsidR="00D201D6">
        <w:t xml:space="preserve">следовательская направленность; </w:t>
      </w:r>
      <w:r w:rsidRPr="005D1704">
        <w:t>художественн</w:t>
      </w:r>
      <w:r w:rsidR="00D201D6">
        <w:t xml:space="preserve">ый вкус и выразительность речи; </w:t>
      </w:r>
      <w:r w:rsidRPr="005D1704">
        <w:t>последовательно</w:t>
      </w:r>
      <w:r w:rsidR="00D201D6">
        <w:t>сть и оригинальность изложения</w:t>
      </w:r>
      <w:r w:rsidRPr="005D1704">
        <w:t>;</w:t>
      </w:r>
      <w:r w:rsidRPr="005D1704">
        <w:tab/>
      </w:r>
      <w:r w:rsidR="00D201D6">
        <w:t xml:space="preserve">самостоятельность исследования; </w:t>
      </w:r>
      <w:r w:rsidRPr="005D1704">
        <w:t>разнообразие и грамотное использ</w:t>
      </w:r>
      <w:r w:rsidR="00D201D6">
        <w:t xml:space="preserve">ование источников и литературы; </w:t>
      </w:r>
      <w:r w:rsidRPr="005D1704">
        <w:t>наличие и грамотная формулировка в</w:t>
      </w:r>
      <w:r w:rsidR="00D201D6">
        <w:t xml:space="preserve">ыводов по проблеме; </w:t>
      </w:r>
      <w:r w:rsidRPr="005D1704">
        <w:t>уровень стилевого изложения материала, отсутствие стил</w:t>
      </w:r>
      <w:r w:rsidR="00D201D6">
        <w:t xml:space="preserve">истических ошибок; </w:t>
      </w:r>
      <w:r w:rsidRPr="005D1704">
        <w:t>уровень оформления работы, отсутствие грамматических и</w:t>
      </w:r>
      <w:r w:rsidR="00D201D6">
        <w:t xml:space="preserve"> пунктуационных ошибок; </w:t>
      </w:r>
      <w:r w:rsidRPr="005D1704">
        <w:t>нестандартны</w:t>
      </w:r>
      <w:r w:rsidR="00D201D6">
        <w:t xml:space="preserve">й подход к раскрытию темы. </w:t>
      </w:r>
      <w:r w:rsidRPr="005D1704">
        <w:t>Все представленные работы прохо</w:t>
      </w:r>
      <w:r w:rsidR="00D201D6">
        <w:t xml:space="preserve">дят проверку в </w:t>
      </w:r>
      <w:proofErr w:type="gramStart"/>
      <w:r w:rsidR="00D201D6">
        <w:t xml:space="preserve">программе  </w:t>
      </w:r>
      <w:r w:rsidRPr="005D1704">
        <w:t>Антипл</w:t>
      </w:r>
      <w:r w:rsidR="00D201D6">
        <w:t>агиат</w:t>
      </w:r>
      <w:proofErr w:type="gramEnd"/>
      <w:r w:rsidR="00D201D6">
        <w:t xml:space="preserve"> и экспертами.</w:t>
      </w:r>
    </w:p>
    <w:p w:rsidR="00D201D6" w:rsidRDefault="005D1704" w:rsidP="00D201D6">
      <w:pPr>
        <w:jc w:val="both"/>
      </w:pPr>
      <w:r w:rsidRPr="005D1704">
        <w:t>На основе оценок жюри по десятибалльной системе будут определены фина</w:t>
      </w:r>
      <w:r w:rsidR="00D201D6">
        <w:t>листы и победители Конкурса.</w:t>
      </w:r>
    </w:p>
    <w:p w:rsidR="00D201D6" w:rsidRDefault="00D201D6" w:rsidP="00D201D6">
      <w:pPr>
        <w:jc w:val="both"/>
      </w:pPr>
      <w:r>
        <w:t>3</w:t>
      </w:r>
      <w:r w:rsidR="005D1704" w:rsidRPr="005D1704">
        <w:t>.9. Методика оценки конк</w:t>
      </w:r>
      <w:r>
        <w:t xml:space="preserve">урсных работ в номинации </w:t>
      </w:r>
      <w:r w:rsidR="005D1704" w:rsidRPr="005D1704">
        <w:t>Мет</w:t>
      </w:r>
      <w:r>
        <w:t>афорическое рисование</w:t>
      </w:r>
    </w:p>
    <w:p w:rsidR="00D201D6" w:rsidRDefault="00D201D6" w:rsidP="00D201D6">
      <w:pPr>
        <w:jc w:val="both"/>
      </w:pPr>
      <w:r>
        <w:t xml:space="preserve">соответствие теме; </w:t>
      </w:r>
      <w:r w:rsidR="005D1704" w:rsidRPr="005D1704">
        <w:t>обоснованность авто</w:t>
      </w:r>
      <w:r>
        <w:t xml:space="preserve">рской позиции; </w:t>
      </w:r>
      <w:r w:rsidR="005D1704" w:rsidRPr="005D1704">
        <w:t>творческий подход, оригиналь</w:t>
      </w:r>
      <w:r>
        <w:t>ность, грамотность.</w:t>
      </w:r>
    </w:p>
    <w:p w:rsidR="00D201D6" w:rsidRDefault="00D201D6" w:rsidP="00D201D6">
      <w:pPr>
        <w:jc w:val="both"/>
      </w:pPr>
      <w:r>
        <w:t>К</w:t>
      </w:r>
      <w:r w:rsidR="005D1704" w:rsidRPr="005D1704">
        <w:t>ритерии и параметры оце</w:t>
      </w:r>
      <w:r>
        <w:t xml:space="preserve">нки конкурсных работ. </w:t>
      </w:r>
      <w:r w:rsidR="005D1704" w:rsidRPr="005D1704">
        <w:t>Главное отличие метафорического рисования от иллюстрирования: код литературного текста (образы, средства выразительности, (эпитеты, метафоры, олицетворение и т. д.)), передающие позицию автора, декодируются через средства выразительности живописи</w:t>
      </w:r>
      <w:r>
        <w:t xml:space="preserve"> </w:t>
      </w:r>
      <w:r w:rsidR="005D1704" w:rsidRPr="005D1704">
        <w:t>(цвет, предметы, перспектива, материал, те</w:t>
      </w:r>
      <w:r>
        <w:t>хника, композиция и т. д.)</w:t>
      </w:r>
    </w:p>
    <w:p w:rsidR="00D201D6" w:rsidRDefault="00D201D6" w:rsidP="00D201D6">
      <w:pPr>
        <w:jc w:val="both"/>
      </w:pPr>
      <w:r>
        <w:t>1. наличие рисунка;</w:t>
      </w:r>
    </w:p>
    <w:p w:rsidR="00D201D6" w:rsidRDefault="005D1704" w:rsidP="00D201D6">
      <w:pPr>
        <w:jc w:val="both"/>
      </w:pPr>
      <w:r w:rsidRPr="005D1704">
        <w:t>2. рисунок не просто иллюстрация, а метафора, выражающая миросозерцание автора</w:t>
      </w:r>
      <w:r w:rsidR="00D201D6">
        <w:t>;</w:t>
      </w:r>
    </w:p>
    <w:p w:rsidR="00D201D6" w:rsidRDefault="005D1704" w:rsidP="00D201D6">
      <w:pPr>
        <w:jc w:val="both"/>
      </w:pPr>
      <w:r w:rsidRPr="005D1704">
        <w:t xml:space="preserve">3. объяснение рисунка с точки </w:t>
      </w:r>
      <w:r w:rsidR="00D201D6">
        <w:t>зрения собственных эмоций;</w:t>
      </w:r>
    </w:p>
    <w:p w:rsidR="00D201D6" w:rsidRDefault="005D1704" w:rsidP="00D201D6">
      <w:pPr>
        <w:jc w:val="both"/>
      </w:pPr>
      <w:r w:rsidRPr="005D1704">
        <w:t>4. объяснение рисунка через средства живопи</w:t>
      </w:r>
      <w:r w:rsidR="00D201D6">
        <w:t>си к средствам литературы;</w:t>
      </w:r>
    </w:p>
    <w:p w:rsidR="00D201D6" w:rsidRDefault="005D1704" w:rsidP="00D201D6">
      <w:pPr>
        <w:jc w:val="both"/>
      </w:pPr>
      <w:r w:rsidRPr="005D1704">
        <w:t>5. наличие связного те</w:t>
      </w:r>
      <w:r w:rsidR="00D201D6">
        <w:t>кста интерпретации (эссе);</w:t>
      </w:r>
    </w:p>
    <w:p w:rsidR="00D201D6" w:rsidRDefault="005D1704" w:rsidP="00D201D6">
      <w:pPr>
        <w:jc w:val="both"/>
      </w:pPr>
      <w:r w:rsidRPr="005D1704">
        <w:t>6.соблюдение речевых, грамматических и орфографических нор</w:t>
      </w:r>
      <w:r w:rsidR="00D201D6">
        <w:t>м.</w:t>
      </w:r>
    </w:p>
    <w:p w:rsidR="00D201D6" w:rsidRDefault="005D1704" w:rsidP="00D201D6">
      <w:pPr>
        <w:jc w:val="both"/>
      </w:pPr>
      <w:r w:rsidRPr="005D1704">
        <w:t>Макс</w:t>
      </w:r>
      <w:r w:rsidR="00D201D6">
        <w:t>имальная сумма баллов - 10</w:t>
      </w:r>
    </w:p>
    <w:p w:rsidR="00D201D6" w:rsidRDefault="00D201D6" w:rsidP="00D201D6">
      <w:pPr>
        <w:jc w:val="both"/>
      </w:pPr>
      <w:r>
        <w:t xml:space="preserve">3.10. </w:t>
      </w:r>
      <w:r w:rsidR="005D1704" w:rsidRPr="005D1704">
        <w:t>Требования к оформл</w:t>
      </w:r>
      <w:r>
        <w:t>ению предоставленных материалов в номинации Сочинение</w:t>
      </w:r>
    </w:p>
    <w:p w:rsidR="00D201D6" w:rsidRDefault="005D1704" w:rsidP="00D201D6">
      <w:pPr>
        <w:jc w:val="both"/>
      </w:pPr>
      <w:r w:rsidRPr="005D1704">
        <w:t xml:space="preserve">Сочинение: документ </w:t>
      </w:r>
      <w:proofErr w:type="spellStart"/>
      <w:r w:rsidRPr="005D1704">
        <w:t>Microsoft</w:t>
      </w:r>
      <w:proofErr w:type="spellEnd"/>
      <w:r w:rsidRPr="005D1704">
        <w:t xml:space="preserve"> </w:t>
      </w:r>
      <w:proofErr w:type="spellStart"/>
      <w:r w:rsidRPr="005D1704">
        <w:t>Word</w:t>
      </w:r>
      <w:proofErr w:type="spellEnd"/>
      <w:r w:rsidRPr="005D1704">
        <w:t xml:space="preserve"> 97/2000</w:t>
      </w:r>
      <w:r w:rsidR="00D201D6">
        <w:t>/XP/2003 (расширение.doc);</w:t>
      </w:r>
    </w:p>
    <w:p w:rsidR="00D201D6" w:rsidRDefault="005D1704" w:rsidP="00D201D6">
      <w:pPr>
        <w:jc w:val="both"/>
      </w:pPr>
      <w:r w:rsidRPr="005D1704">
        <w:t xml:space="preserve">- объем 5 </w:t>
      </w:r>
      <w:r w:rsidR="00D201D6">
        <w:t>-7 страниц;</w:t>
      </w:r>
    </w:p>
    <w:p w:rsidR="00D201D6" w:rsidRDefault="005D1704" w:rsidP="00D201D6">
      <w:pPr>
        <w:jc w:val="both"/>
      </w:pPr>
      <w:r w:rsidRPr="005D1704">
        <w:t xml:space="preserve">- первая строка фамилия, имя и </w:t>
      </w:r>
      <w:r w:rsidR="00D201D6">
        <w:t>отчество автора полностью (курсив, выравнивание по правому краю);</w:t>
      </w:r>
    </w:p>
    <w:p w:rsidR="00D201D6" w:rsidRDefault="00D201D6" w:rsidP="00D201D6">
      <w:pPr>
        <w:jc w:val="both"/>
      </w:pPr>
      <w:r>
        <w:t xml:space="preserve">- вторая строка </w:t>
      </w:r>
      <w:r w:rsidRPr="005D1704">
        <w:t>фамилия</w:t>
      </w:r>
      <w:r w:rsidR="005D1704" w:rsidRPr="005D1704">
        <w:t>, имя и отчество руководите</w:t>
      </w:r>
      <w:r>
        <w:t>ля (курсив, выравнивание по правому краю);</w:t>
      </w:r>
    </w:p>
    <w:p w:rsidR="00D201D6" w:rsidRDefault="005D1704" w:rsidP="00D201D6">
      <w:pPr>
        <w:jc w:val="both"/>
      </w:pPr>
      <w:r w:rsidRPr="005D1704">
        <w:t>- третья</w:t>
      </w:r>
      <w:r w:rsidR="00D201D6">
        <w:t xml:space="preserve"> строка </w:t>
      </w:r>
      <w:r w:rsidRPr="005D1704">
        <w:t>город, на</w:t>
      </w:r>
      <w:r w:rsidR="00D201D6">
        <w:t>звание учебного заведения (курсив, выравнивание по правому краю);</w:t>
      </w:r>
    </w:p>
    <w:p w:rsidR="00D201D6" w:rsidRDefault="00D201D6" w:rsidP="00D201D6">
      <w:pPr>
        <w:jc w:val="both"/>
      </w:pPr>
      <w:r>
        <w:t>-четвертая строка название материала</w:t>
      </w:r>
      <w:r w:rsidR="005D1704" w:rsidRPr="005D1704">
        <w:t xml:space="preserve"> (прописными буквами, п</w:t>
      </w:r>
      <w:r>
        <w:t>олужирный, выравнивание по центру);</w:t>
      </w:r>
    </w:p>
    <w:p w:rsidR="00D201D6" w:rsidRDefault="005D1704" w:rsidP="00D201D6">
      <w:pPr>
        <w:jc w:val="both"/>
      </w:pPr>
      <w:r w:rsidRPr="005D1704">
        <w:t>- текст работы: выравнивание по шири</w:t>
      </w:r>
      <w:r w:rsidR="00D201D6">
        <w:t xml:space="preserve">не, межстрочный интервал 1,5, шрифт </w:t>
      </w:r>
      <w:r w:rsidRPr="005D1704">
        <w:t xml:space="preserve">Times </w:t>
      </w:r>
      <w:proofErr w:type="spellStart"/>
      <w:r w:rsidR="00D201D6">
        <w:t>New</w:t>
      </w:r>
      <w:proofErr w:type="spellEnd"/>
      <w:r w:rsidR="00D201D6">
        <w:t xml:space="preserve"> </w:t>
      </w:r>
      <w:proofErr w:type="spellStart"/>
      <w:r w:rsidR="00D201D6">
        <w:t>Roman</w:t>
      </w:r>
      <w:proofErr w:type="spellEnd"/>
      <w:r w:rsidR="00D201D6">
        <w:t>, кегль 14;</w:t>
      </w:r>
    </w:p>
    <w:p w:rsidR="00D201D6" w:rsidRDefault="00D201D6" w:rsidP="00D201D6">
      <w:pPr>
        <w:jc w:val="both"/>
      </w:pPr>
      <w:r>
        <w:t>- поля: верхнее, нижнее 2 см, левое, правое 2 см.</w:t>
      </w:r>
    </w:p>
    <w:p w:rsidR="00D201D6" w:rsidRDefault="005D1704" w:rsidP="00D201D6">
      <w:pPr>
        <w:jc w:val="both"/>
      </w:pPr>
      <w:r w:rsidRPr="005D1704">
        <w:lastRenderedPageBreak/>
        <w:t xml:space="preserve">3.11. Требования к оформлению предоставленных </w:t>
      </w:r>
      <w:r w:rsidR="00D201D6" w:rsidRPr="005D1704">
        <w:t>ма</w:t>
      </w:r>
      <w:r w:rsidR="00D201D6">
        <w:t xml:space="preserve">териалов в номинации </w:t>
      </w:r>
      <w:r w:rsidRPr="005D1704">
        <w:t>Исслед</w:t>
      </w:r>
      <w:r w:rsidR="00D201D6">
        <w:t>овательская работа</w:t>
      </w:r>
    </w:p>
    <w:p w:rsidR="00D201D6" w:rsidRDefault="005D1704" w:rsidP="00D201D6">
      <w:pPr>
        <w:jc w:val="both"/>
      </w:pPr>
      <w:r w:rsidRPr="005D1704">
        <w:t xml:space="preserve">Исследовательская работа: документ </w:t>
      </w:r>
      <w:proofErr w:type="spellStart"/>
      <w:r w:rsidRPr="005D1704">
        <w:t>Microsoft</w:t>
      </w:r>
      <w:proofErr w:type="spellEnd"/>
      <w:r w:rsidRPr="005D1704">
        <w:t xml:space="preserve"> </w:t>
      </w:r>
      <w:proofErr w:type="spellStart"/>
      <w:r w:rsidRPr="005D1704">
        <w:t>Word</w:t>
      </w:r>
      <w:proofErr w:type="spellEnd"/>
      <w:r w:rsidRPr="005D1704">
        <w:t xml:space="preserve"> 97/2000</w:t>
      </w:r>
      <w:r w:rsidR="00D201D6">
        <w:t>/XP/2003 (расширение.doc);</w:t>
      </w:r>
    </w:p>
    <w:p w:rsidR="00D201D6" w:rsidRDefault="00D201D6" w:rsidP="00D201D6">
      <w:pPr>
        <w:jc w:val="both"/>
      </w:pPr>
      <w:r>
        <w:t>-объем до 20 страниц;</w:t>
      </w:r>
    </w:p>
    <w:p w:rsidR="00D201D6" w:rsidRDefault="00D201D6" w:rsidP="00D201D6">
      <w:pPr>
        <w:jc w:val="both"/>
      </w:pPr>
      <w:r>
        <w:t>- первая строка фамилия</w:t>
      </w:r>
      <w:r w:rsidR="005D1704" w:rsidRPr="005D1704">
        <w:t>, имя и отчество автор</w:t>
      </w:r>
      <w:r>
        <w:t>а полностью (курсив, выравнивание по правому краю);</w:t>
      </w:r>
    </w:p>
    <w:p w:rsidR="00D201D6" w:rsidRDefault="00D201D6" w:rsidP="00D201D6">
      <w:pPr>
        <w:jc w:val="both"/>
      </w:pPr>
      <w:r>
        <w:t xml:space="preserve">- вторая строка </w:t>
      </w:r>
      <w:r w:rsidRPr="005D1704">
        <w:t>фамилия</w:t>
      </w:r>
      <w:r w:rsidR="005D1704" w:rsidRPr="005D1704">
        <w:t>, имя и отчество руководите</w:t>
      </w:r>
      <w:r>
        <w:t>ля (курсив, выравнивание по правому краю);</w:t>
      </w:r>
    </w:p>
    <w:p w:rsidR="00D201D6" w:rsidRDefault="00D201D6" w:rsidP="00D201D6">
      <w:pPr>
        <w:jc w:val="both"/>
      </w:pPr>
      <w:r>
        <w:t xml:space="preserve">- третья строка </w:t>
      </w:r>
      <w:r w:rsidR="005D1704" w:rsidRPr="005D1704">
        <w:t>город, название учебного заведени</w:t>
      </w:r>
      <w:r>
        <w:t>я (курсив, выравнивание по правому краю);</w:t>
      </w:r>
    </w:p>
    <w:p w:rsidR="00D201D6" w:rsidRDefault="00D201D6" w:rsidP="00D201D6">
      <w:pPr>
        <w:jc w:val="both"/>
      </w:pPr>
      <w:r>
        <w:t xml:space="preserve">- четвертая строка название материала </w:t>
      </w:r>
      <w:r w:rsidR="005D1704" w:rsidRPr="005D1704">
        <w:t>(прописными буквами, п</w:t>
      </w:r>
      <w:r>
        <w:t>олужирный, выравнивание по центру);</w:t>
      </w:r>
    </w:p>
    <w:p w:rsidR="00D201D6" w:rsidRDefault="005D1704" w:rsidP="00D201D6">
      <w:pPr>
        <w:jc w:val="both"/>
      </w:pPr>
      <w:r w:rsidRPr="005D1704">
        <w:t>- текст работы: выравнивание по ширине, межстрочный</w:t>
      </w:r>
      <w:r w:rsidR="00D201D6">
        <w:t xml:space="preserve"> интервал 1,5, </w:t>
      </w:r>
      <w:proofErr w:type="gramStart"/>
      <w:r w:rsidR="00D201D6">
        <w:t>шрифт  Times</w:t>
      </w:r>
      <w:proofErr w:type="gramEnd"/>
      <w:r w:rsidR="00D201D6">
        <w:t xml:space="preserve"> </w:t>
      </w:r>
      <w:proofErr w:type="spellStart"/>
      <w:r w:rsidR="00D201D6">
        <w:t>New</w:t>
      </w:r>
      <w:proofErr w:type="spellEnd"/>
      <w:r w:rsidR="00D201D6">
        <w:t xml:space="preserve"> </w:t>
      </w:r>
      <w:proofErr w:type="spellStart"/>
      <w:r w:rsidR="00D201D6">
        <w:t>Roman</w:t>
      </w:r>
      <w:proofErr w:type="spellEnd"/>
      <w:r w:rsidR="00D201D6">
        <w:t>, кегль 14;</w:t>
      </w:r>
    </w:p>
    <w:p w:rsidR="00D201D6" w:rsidRDefault="005D1704" w:rsidP="00D201D6">
      <w:pPr>
        <w:jc w:val="both"/>
      </w:pPr>
      <w:r w:rsidRPr="005D1704">
        <w:t xml:space="preserve">- поля: верхнее, нижнее 2 см, левое, правое </w:t>
      </w:r>
      <w:r w:rsidR="00D201D6">
        <w:t>2 см.</w:t>
      </w:r>
    </w:p>
    <w:p w:rsidR="00D201D6" w:rsidRDefault="00D201D6" w:rsidP="00D201D6">
      <w:pPr>
        <w:jc w:val="both"/>
      </w:pPr>
      <w:r>
        <w:t xml:space="preserve">- </w:t>
      </w:r>
      <w:r w:rsidR="005D1704" w:rsidRPr="005D1704">
        <w:t>сноски оформляются сплошной нумерацией по тек</w:t>
      </w:r>
      <w:r>
        <w:t xml:space="preserve">сту в квадратных </w:t>
      </w:r>
      <w:proofErr w:type="gramStart"/>
      <w:r>
        <w:t>скобках  [</w:t>
      </w:r>
      <w:proofErr w:type="gramEnd"/>
      <w:r>
        <w:t>1], [2] и т.д.</w:t>
      </w:r>
    </w:p>
    <w:p w:rsidR="00D201D6" w:rsidRDefault="005D1704" w:rsidP="00D201D6">
      <w:pPr>
        <w:jc w:val="both"/>
      </w:pPr>
      <w:r w:rsidRPr="005D1704">
        <w:t>- В конце работы должен распол</w:t>
      </w:r>
      <w:r w:rsidR="00D201D6">
        <w:t>агаться список литературы.</w:t>
      </w:r>
    </w:p>
    <w:p w:rsidR="00D201D6" w:rsidRDefault="00D201D6" w:rsidP="00D201D6">
      <w:pPr>
        <w:jc w:val="both"/>
      </w:pPr>
      <w:r>
        <w:t xml:space="preserve">3.12. </w:t>
      </w:r>
      <w:r w:rsidR="005D1704" w:rsidRPr="005D1704">
        <w:t>Требования к оформлению предоставленны</w:t>
      </w:r>
      <w:r>
        <w:t xml:space="preserve">х материалов в номинации </w:t>
      </w:r>
      <w:r w:rsidR="005D1704" w:rsidRPr="005D1704">
        <w:t>Метафорическое рисование</w:t>
      </w:r>
    </w:p>
    <w:p w:rsidR="00696C51" w:rsidRDefault="005D1704" w:rsidP="00D201D6">
      <w:pPr>
        <w:jc w:val="both"/>
      </w:pPr>
      <w:r w:rsidRPr="005D1704">
        <w:t xml:space="preserve">- рисунок в формате PDF документ </w:t>
      </w:r>
      <w:proofErr w:type="spellStart"/>
      <w:r w:rsidRPr="005D1704">
        <w:t>Microsoft</w:t>
      </w:r>
      <w:proofErr w:type="spellEnd"/>
      <w:r w:rsidRPr="005D1704">
        <w:t xml:space="preserve"> </w:t>
      </w:r>
      <w:proofErr w:type="spellStart"/>
      <w:r w:rsidRPr="005D1704">
        <w:t>Word</w:t>
      </w:r>
      <w:proofErr w:type="spellEnd"/>
      <w:r w:rsidRPr="005D1704">
        <w:t xml:space="preserve"> 97/2000/XP/2003 (расшир</w:t>
      </w:r>
      <w:r w:rsidR="00696C51">
        <w:t>ение.doc);</w:t>
      </w:r>
    </w:p>
    <w:p w:rsidR="00696C51" w:rsidRDefault="005D1704" w:rsidP="00D201D6">
      <w:pPr>
        <w:jc w:val="both"/>
      </w:pPr>
      <w:r w:rsidRPr="005D1704">
        <w:t>- объем до 0,5 страницы (5 - 7 классы); до 1 страницы (8 -9 классы); до 2-3 страниц (10 - 11 классы) формата А4</w:t>
      </w:r>
    </w:p>
    <w:p w:rsidR="00696C51" w:rsidRDefault="005D1704" w:rsidP="00D201D6">
      <w:pPr>
        <w:jc w:val="both"/>
      </w:pPr>
      <w:r w:rsidRPr="005D1704">
        <w:t>- первая строка фамилии, имена и отчества авторов полностью</w:t>
      </w:r>
      <w:r w:rsidR="00696C51">
        <w:t xml:space="preserve"> (курсив, выравнивание </w:t>
      </w:r>
      <w:r w:rsidR="00696C51" w:rsidRPr="005D1704">
        <w:t>по</w:t>
      </w:r>
      <w:r w:rsidRPr="005D1704">
        <w:t xml:space="preserve"> п</w:t>
      </w:r>
      <w:r w:rsidR="00696C51">
        <w:t>равому краю);</w:t>
      </w:r>
    </w:p>
    <w:p w:rsidR="00696C51" w:rsidRDefault="00696C51" w:rsidP="00D201D6">
      <w:pPr>
        <w:jc w:val="both"/>
      </w:pPr>
      <w:r>
        <w:t xml:space="preserve">- вторая строка </w:t>
      </w:r>
      <w:r w:rsidRPr="005D1704">
        <w:t>фамилия</w:t>
      </w:r>
      <w:r w:rsidR="005D1704" w:rsidRPr="005D1704">
        <w:t>, имя и отчество руководител</w:t>
      </w:r>
      <w:r>
        <w:t>я (курсив, выравнивание по правому краю);</w:t>
      </w:r>
    </w:p>
    <w:p w:rsidR="00696C51" w:rsidRDefault="00696C51" w:rsidP="00D201D6">
      <w:pPr>
        <w:jc w:val="both"/>
      </w:pPr>
      <w:r>
        <w:t xml:space="preserve">- третья строка </w:t>
      </w:r>
      <w:r w:rsidR="005D1704" w:rsidRPr="005D1704">
        <w:t>го</w:t>
      </w:r>
      <w:r>
        <w:t>род, название организации (курсив, выравнивание по правому краю);</w:t>
      </w:r>
    </w:p>
    <w:p w:rsidR="00696C51" w:rsidRDefault="005D1704" w:rsidP="00D201D6">
      <w:pPr>
        <w:jc w:val="both"/>
      </w:pPr>
      <w:r w:rsidRPr="005D1704">
        <w:t xml:space="preserve">- </w:t>
      </w:r>
      <w:r w:rsidR="00696C51">
        <w:t xml:space="preserve">четвертая строка название материала </w:t>
      </w:r>
      <w:r w:rsidRPr="005D1704">
        <w:t>(прописными буквами,</w:t>
      </w:r>
      <w:r w:rsidR="00696C51">
        <w:t xml:space="preserve"> полужирный, выравнивание по центру);</w:t>
      </w:r>
    </w:p>
    <w:p w:rsidR="00696C51" w:rsidRDefault="005D1704" w:rsidP="00D201D6">
      <w:pPr>
        <w:jc w:val="both"/>
      </w:pPr>
      <w:r w:rsidRPr="005D1704">
        <w:t>- текст работы: выравнивание по шири</w:t>
      </w:r>
      <w:r w:rsidR="00696C51">
        <w:t xml:space="preserve">не, межстрочный интервал 1,5, шрифт </w:t>
      </w:r>
      <w:r w:rsidRPr="005D1704">
        <w:t>Tim</w:t>
      </w:r>
      <w:r w:rsidR="00696C51">
        <w:t xml:space="preserve">es </w:t>
      </w:r>
      <w:proofErr w:type="spellStart"/>
      <w:r w:rsidR="00696C51">
        <w:t>New</w:t>
      </w:r>
      <w:proofErr w:type="spellEnd"/>
      <w:r w:rsidR="00696C51">
        <w:t xml:space="preserve"> </w:t>
      </w:r>
      <w:proofErr w:type="spellStart"/>
      <w:r w:rsidR="00696C51">
        <w:t>Roman</w:t>
      </w:r>
      <w:proofErr w:type="spellEnd"/>
      <w:r w:rsidR="00696C51">
        <w:t>, кегль 14</w:t>
      </w:r>
    </w:p>
    <w:p w:rsidR="00696C51" w:rsidRDefault="00696C51" w:rsidP="00D201D6">
      <w:pPr>
        <w:jc w:val="both"/>
      </w:pPr>
      <w:r>
        <w:t xml:space="preserve">- поля: верхнее, нижнее 2 см, левое, правое 2 см </w:t>
      </w:r>
    </w:p>
    <w:p w:rsidR="00696C51" w:rsidRDefault="00696C51" w:rsidP="00D201D6">
      <w:pPr>
        <w:jc w:val="both"/>
      </w:pPr>
      <w:r>
        <w:t>- абзацный отступ 1,25 см;</w:t>
      </w:r>
    </w:p>
    <w:p w:rsidR="00696C51" w:rsidRDefault="005D1704" w:rsidP="00D201D6">
      <w:pPr>
        <w:jc w:val="both"/>
      </w:pPr>
      <w:r w:rsidRPr="005D1704">
        <w:t>- сноски оформляются сплошной нумерацией по тек</w:t>
      </w:r>
      <w:r w:rsidR="00696C51">
        <w:t>сту в квадратных скобках [1], [2] и т.д.</w:t>
      </w:r>
    </w:p>
    <w:p w:rsidR="00696C51" w:rsidRDefault="005D1704" w:rsidP="00D201D6">
      <w:pPr>
        <w:jc w:val="both"/>
      </w:pPr>
      <w:r w:rsidRPr="005D1704">
        <w:t>- В конце работы должен распол</w:t>
      </w:r>
      <w:r w:rsidR="00696C51">
        <w:t>агаться список литературы.</w:t>
      </w:r>
    </w:p>
    <w:p w:rsidR="00696C51" w:rsidRDefault="005D1704" w:rsidP="00D201D6">
      <w:pPr>
        <w:jc w:val="both"/>
      </w:pPr>
      <w:r w:rsidRPr="005D1704">
        <w:t xml:space="preserve">3.13. Алгоритм действий для выполнения работ в номинации </w:t>
      </w:r>
      <w:r w:rsidR="00696C51">
        <w:t>Метафорическое рисование</w:t>
      </w:r>
    </w:p>
    <w:p w:rsidR="00696C51" w:rsidRDefault="00696C51" w:rsidP="00D201D6">
      <w:pPr>
        <w:jc w:val="both"/>
      </w:pPr>
      <w:r>
        <w:t xml:space="preserve">1. </w:t>
      </w:r>
      <w:r w:rsidR="005D1704" w:rsidRPr="005D1704">
        <w:t>Внимательно прочитайте стихотворение или отрывок, содержащие троп (метафору, развёрнутое сравнение, перифразу), выделяя те слова, которые, на ваш</w:t>
      </w:r>
      <w:r>
        <w:t xml:space="preserve"> взгляд, эмоционально задевают.</w:t>
      </w:r>
    </w:p>
    <w:p w:rsidR="00696C51" w:rsidRDefault="00696C51" w:rsidP="00D201D6">
      <w:pPr>
        <w:jc w:val="both"/>
      </w:pPr>
      <w:r>
        <w:t xml:space="preserve">2. </w:t>
      </w:r>
      <w:r w:rsidR="005D1704" w:rsidRPr="005D1704">
        <w:t>Выберите формат листа, материал для изображения (пастель</w:t>
      </w:r>
      <w:r>
        <w:t>, гуашь, карандаши и т.д.)</w:t>
      </w:r>
    </w:p>
    <w:p w:rsidR="00696C51" w:rsidRDefault="00696C51" w:rsidP="00D201D6">
      <w:pPr>
        <w:jc w:val="both"/>
      </w:pPr>
      <w:r>
        <w:lastRenderedPageBreak/>
        <w:t xml:space="preserve">3. </w:t>
      </w:r>
      <w:r w:rsidR="005D1704" w:rsidRPr="005D1704">
        <w:t>Изобразите при помощи цвета, материала, фигур и других средств выразительности живописи данно</w:t>
      </w:r>
      <w:r>
        <w:t xml:space="preserve">е произведение литературы. </w:t>
      </w:r>
      <w:r w:rsidR="005D1704" w:rsidRPr="005D1704">
        <w:t>Во</w:t>
      </w:r>
      <w:r>
        <w:t>просы для анализа рисунка:</w:t>
      </w:r>
    </w:p>
    <w:p w:rsidR="00696C51" w:rsidRDefault="00696C51" w:rsidP="00D201D6">
      <w:pPr>
        <w:jc w:val="both"/>
      </w:pPr>
      <w:r>
        <w:t xml:space="preserve">1. </w:t>
      </w:r>
      <w:r w:rsidR="005D1704" w:rsidRPr="005D1704">
        <w:t>Какое настроение вызывает произведение или отрывок из него и как это у вас выражено через цвет (объясните психологическое, эмоцион</w:t>
      </w:r>
      <w:r>
        <w:t>альное воздействие цвета)?</w:t>
      </w:r>
    </w:p>
    <w:p w:rsidR="00696C51" w:rsidRDefault="00696C51" w:rsidP="00D201D6">
      <w:pPr>
        <w:jc w:val="both"/>
      </w:pPr>
      <w:r>
        <w:t xml:space="preserve">2. </w:t>
      </w:r>
      <w:r w:rsidR="005D1704" w:rsidRPr="005D1704">
        <w:t>Какие детали отрывка или произведения в целом вы воплотили в рисунке, от</w:t>
      </w:r>
      <w:r>
        <w:t>вет обоснуйте через текст.</w:t>
      </w:r>
    </w:p>
    <w:p w:rsidR="00696C51" w:rsidRDefault="00696C51" w:rsidP="00D201D6">
      <w:pPr>
        <w:jc w:val="both"/>
      </w:pPr>
      <w:r>
        <w:t xml:space="preserve">3. </w:t>
      </w:r>
      <w:r w:rsidR="005D1704" w:rsidRPr="005D1704">
        <w:t xml:space="preserve">Объясните смысл вашего изображения ключевых деталей, объясните, почему именно эти детали вам </w:t>
      </w:r>
      <w:r>
        <w:t>кажутся выражающими смысл.</w:t>
      </w:r>
    </w:p>
    <w:p w:rsidR="00696C51" w:rsidRDefault="00696C51" w:rsidP="00D201D6">
      <w:pPr>
        <w:jc w:val="both"/>
      </w:pPr>
      <w:r>
        <w:t xml:space="preserve">4. </w:t>
      </w:r>
      <w:r w:rsidR="005D1704" w:rsidRPr="005D1704">
        <w:t>Прокомментируйте изображение в целом, что в вашем рисунке ваше личное впечатление, а что, на ваш взгляд, соответствует авторскому впеч</w:t>
      </w:r>
      <w:r>
        <w:t>атлению, настроению, идее?</w:t>
      </w:r>
    </w:p>
    <w:p w:rsidR="005D1704" w:rsidRDefault="00696C51" w:rsidP="00D201D6">
      <w:pPr>
        <w:jc w:val="both"/>
      </w:pPr>
      <w:r>
        <w:t>5.</w:t>
      </w:r>
      <w:r w:rsidR="005D1704" w:rsidRPr="005D1704">
        <w:t>Ответив на данны</w:t>
      </w:r>
      <w:r>
        <w:t>е вопросы, напишите эссе,</w:t>
      </w:r>
      <w:r w:rsidRPr="005D1704">
        <w:t xml:space="preserve"> интерпретацию</w:t>
      </w:r>
      <w:r w:rsidR="005D1704" w:rsidRPr="005D1704">
        <w:t xml:space="preserve">, </w:t>
      </w:r>
      <w:r>
        <w:t>соответствующую выбранной теме.</w:t>
      </w:r>
    </w:p>
    <w:p w:rsidR="005D1704" w:rsidRDefault="005D1704"/>
    <w:sectPr w:rsidR="005D1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363"/>
    <w:rsid w:val="005D1704"/>
    <w:rsid w:val="00696C51"/>
    <w:rsid w:val="006C3363"/>
    <w:rsid w:val="00947A7A"/>
    <w:rsid w:val="00D201D6"/>
    <w:rsid w:val="00EF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31422-8DC9-401C-AC62-9C5B3BE9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1923</Words>
  <Characters>10966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4</cp:revision>
  <dcterms:created xsi:type="dcterms:W3CDTF">2019-12-21T18:24:00Z</dcterms:created>
  <dcterms:modified xsi:type="dcterms:W3CDTF">2019-12-21T18:49:00Z</dcterms:modified>
</cp:coreProperties>
</file>